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F7F68">
        <w:rPr>
          <w:b/>
          <w:sz w:val="24"/>
          <w:szCs w:val="24"/>
        </w:rPr>
        <w:t>21</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F7F68">
        <w:rPr>
          <w:b/>
          <w:bCs/>
          <w:color w:val="000000"/>
          <w:sz w:val="24"/>
          <w:szCs w:val="24"/>
        </w:rPr>
        <w:t>29</w:t>
      </w:r>
      <w:r w:rsidR="00EB65B2" w:rsidRPr="00E44520">
        <w:rPr>
          <w:b/>
          <w:bCs/>
          <w:sz w:val="24"/>
          <w:szCs w:val="24"/>
        </w:rPr>
        <w:t>.</w:t>
      </w:r>
      <w:r w:rsidR="00A8751B">
        <w:rPr>
          <w:b/>
          <w:bCs/>
          <w:sz w:val="24"/>
          <w:szCs w:val="24"/>
        </w:rPr>
        <w:t>0</w:t>
      </w:r>
      <w:r w:rsidR="00CF7F68">
        <w:rPr>
          <w:b/>
          <w:bCs/>
          <w:sz w:val="24"/>
          <w:szCs w:val="24"/>
        </w:rPr>
        <w:t>5</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1780"/>
        <w:gridCol w:w="7234"/>
        <w:gridCol w:w="567"/>
        <w:gridCol w:w="707"/>
        <w:gridCol w:w="993"/>
        <w:gridCol w:w="993"/>
        <w:gridCol w:w="1417"/>
        <w:gridCol w:w="1637"/>
      </w:tblGrid>
      <w:tr w:rsidR="00CF7F68" w:rsidRPr="008D7FD1" w:rsidTr="00CF7F68">
        <w:trPr>
          <w:jc w:val="center"/>
        </w:trPr>
        <w:tc>
          <w:tcPr>
            <w:tcW w:w="186" w:type="pct"/>
            <w:vAlign w:val="center"/>
          </w:tcPr>
          <w:p w:rsidR="00CF7F68" w:rsidRPr="008D7FD1" w:rsidRDefault="00CF7F68" w:rsidP="00A60B01">
            <w:pPr>
              <w:jc w:val="center"/>
              <w:rPr>
                <w:lang w:val="kk-KZ"/>
              </w:rPr>
            </w:pPr>
            <w:r w:rsidRPr="008D7FD1">
              <w:t xml:space="preserve">№ </w:t>
            </w:r>
            <w:r w:rsidRPr="008D7FD1">
              <w:rPr>
                <w:lang w:val="kk-KZ"/>
              </w:rPr>
              <w:t>лота</w:t>
            </w:r>
          </w:p>
        </w:tc>
        <w:tc>
          <w:tcPr>
            <w:tcW w:w="559" w:type="pct"/>
            <w:vAlign w:val="center"/>
          </w:tcPr>
          <w:p w:rsidR="00CF7F68" w:rsidRPr="008D7FD1" w:rsidRDefault="00CF7F68" w:rsidP="00A60B01">
            <w:pPr>
              <w:jc w:val="center"/>
            </w:pPr>
            <w:r w:rsidRPr="008D7FD1">
              <w:t>Наименование</w:t>
            </w:r>
          </w:p>
        </w:tc>
        <w:tc>
          <w:tcPr>
            <w:tcW w:w="2272" w:type="pct"/>
            <w:vAlign w:val="center"/>
          </w:tcPr>
          <w:p w:rsidR="00CF7F68" w:rsidRPr="008D7FD1" w:rsidRDefault="00CF7F68" w:rsidP="00A60B01">
            <w:pPr>
              <w:jc w:val="center"/>
            </w:pPr>
            <w:r w:rsidRPr="008D7FD1">
              <w:t>Описание</w:t>
            </w:r>
          </w:p>
        </w:tc>
        <w:tc>
          <w:tcPr>
            <w:tcW w:w="178" w:type="pct"/>
            <w:vAlign w:val="center"/>
          </w:tcPr>
          <w:p w:rsidR="00CF7F68" w:rsidRPr="008D7FD1" w:rsidRDefault="00CF7F68" w:rsidP="00A60B01">
            <w:pPr>
              <w:ind w:left="-108"/>
              <w:jc w:val="center"/>
            </w:pPr>
            <w:r w:rsidRPr="008D7FD1">
              <w:t>Ед.</w:t>
            </w:r>
          </w:p>
          <w:p w:rsidR="00CF7F68" w:rsidRPr="008D7FD1" w:rsidRDefault="00CF7F68" w:rsidP="00A60B01">
            <w:pPr>
              <w:ind w:left="-108"/>
              <w:jc w:val="center"/>
            </w:pPr>
            <w:proofErr w:type="spellStart"/>
            <w:r w:rsidRPr="008D7FD1">
              <w:t>изм</w:t>
            </w:r>
            <w:proofErr w:type="spellEnd"/>
            <w:r w:rsidRPr="008D7FD1">
              <w:t>.</w:t>
            </w:r>
          </w:p>
        </w:tc>
        <w:tc>
          <w:tcPr>
            <w:tcW w:w="222" w:type="pct"/>
            <w:vAlign w:val="center"/>
          </w:tcPr>
          <w:p w:rsidR="00CF7F68" w:rsidRPr="008D7FD1" w:rsidRDefault="00CF7F68" w:rsidP="00A60B01">
            <w:pPr>
              <w:jc w:val="center"/>
            </w:pPr>
            <w:r w:rsidRPr="008D7FD1">
              <w:t>Кол-во</w:t>
            </w:r>
          </w:p>
        </w:tc>
        <w:tc>
          <w:tcPr>
            <w:tcW w:w="312" w:type="pct"/>
            <w:vAlign w:val="center"/>
          </w:tcPr>
          <w:p w:rsidR="00CF7F68" w:rsidRPr="008D7FD1" w:rsidRDefault="00CF7F68" w:rsidP="00A60B01">
            <w:pPr>
              <w:jc w:val="center"/>
            </w:pPr>
            <w:r w:rsidRPr="008D7FD1">
              <w:t>Цена, тенге</w:t>
            </w:r>
          </w:p>
        </w:tc>
        <w:tc>
          <w:tcPr>
            <w:tcW w:w="312" w:type="pct"/>
            <w:vAlign w:val="center"/>
          </w:tcPr>
          <w:p w:rsidR="00CF7F68" w:rsidRPr="008D7FD1" w:rsidRDefault="00CF7F68" w:rsidP="00A60B01">
            <w:pPr>
              <w:jc w:val="center"/>
            </w:pPr>
            <w:r w:rsidRPr="008D7FD1">
              <w:t>Сумма, тенге</w:t>
            </w:r>
          </w:p>
        </w:tc>
        <w:tc>
          <w:tcPr>
            <w:tcW w:w="445" w:type="pct"/>
            <w:vAlign w:val="center"/>
          </w:tcPr>
          <w:p w:rsidR="00CF7F68" w:rsidRPr="008D7FD1" w:rsidRDefault="00CF7F68" w:rsidP="00A60B01">
            <w:pPr>
              <w:jc w:val="center"/>
            </w:pPr>
            <w:r w:rsidRPr="008D7FD1">
              <w:t>Срок и условия поставки</w:t>
            </w:r>
          </w:p>
        </w:tc>
        <w:tc>
          <w:tcPr>
            <w:tcW w:w="514" w:type="pct"/>
            <w:vAlign w:val="center"/>
          </w:tcPr>
          <w:p w:rsidR="00CF7F68" w:rsidRPr="008D7FD1" w:rsidRDefault="00CF7F68" w:rsidP="00A60B01">
            <w:pPr>
              <w:jc w:val="center"/>
            </w:pPr>
            <w:r w:rsidRPr="008D7FD1">
              <w:t>Место поставки</w:t>
            </w:r>
          </w:p>
        </w:tc>
      </w:tr>
      <w:tr w:rsidR="00CF7F68" w:rsidRPr="008D7FD1" w:rsidTr="00CF7F68">
        <w:trPr>
          <w:trHeight w:val="403"/>
          <w:jc w:val="center"/>
        </w:trPr>
        <w:tc>
          <w:tcPr>
            <w:tcW w:w="186" w:type="pct"/>
            <w:vAlign w:val="center"/>
          </w:tcPr>
          <w:p w:rsidR="00CF7F68" w:rsidRPr="008D7FD1" w:rsidRDefault="00CF7F68" w:rsidP="00A60B01">
            <w:pPr>
              <w:jc w:val="center"/>
              <w:rPr>
                <w:color w:val="000000"/>
              </w:rPr>
            </w:pPr>
            <w:r w:rsidRPr="008D7FD1">
              <w:rPr>
                <w:color w:val="000000"/>
              </w:rPr>
              <w:t>1</w:t>
            </w:r>
          </w:p>
        </w:tc>
        <w:tc>
          <w:tcPr>
            <w:tcW w:w="559" w:type="pct"/>
            <w:vAlign w:val="center"/>
          </w:tcPr>
          <w:p w:rsidR="00CF7F68" w:rsidRPr="008D7FD1" w:rsidRDefault="00CF7F68" w:rsidP="00A60B01">
            <w:pPr>
              <w:jc w:val="center"/>
              <w:rPr>
                <w:rFonts w:eastAsia="Calibri"/>
                <w:color w:val="000000"/>
              </w:rPr>
            </w:pPr>
            <w:r w:rsidRPr="008D7FD1">
              <w:rPr>
                <w:rFonts w:eastAsia="Calibri"/>
                <w:color w:val="000000"/>
              </w:rPr>
              <w:t>Билирубин 100С БИЛ 100</w:t>
            </w:r>
            <w:proofErr w:type="gramStart"/>
            <w:r w:rsidRPr="008D7FD1">
              <w:rPr>
                <w:rFonts w:eastAsia="Calibri"/>
                <w:color w:val="000000"/>
              </w:rPr>
              <w:t xml:space="preserve"> С</w:t>
            </w:r>
            <w:proofErr w:type="gramEnd"/>
          </w:p>
        </w:tc>
        <w:tc>
          <w:tcPr>
            <w:tcW w:w="2272" w:type="pct"/>
            <w:vAlign w:val="center"/>
          </w:tcPr>
          <w:p w:rsidR="00CF7F68" w:rsidRDefault="00CF7F68" w:rsidP="00A60B01">
            <w:pPr>
              <w:jc w:val="center"/>
              <w:rPr>
                <w:rFonts w:eastAsia="Calibri"/>
                <w:color w:val="000000"/>
              </w:rPr>
            </w:pPr>
            <w:r w:rsidRPr="008D7FD1">
              <w:rPr>
                <w:rFonts w:eastAsia="Calibri"/>
                <w:color w:val="000000"/>
              </w:rPr>
              <w:t xml:space="preserve">Билирубин  С.  Для определения билирубина в сыворотке крови. Объем </w:t>
            </w:r>
            <w:proofErr w:type="spellStart"/>
            <w:r w:rsidRPr="008D7FD1">
              <w:rPr>
                <w:rFonts w:eastAsia="Calibri"/>
                <w:color w:val="000000"/>
              </w:rPr>
              <w:t>рабчего</w:t>
            </w:r>
            <w:proofErr w:type="spellEnd"/>
            <w:r w:rsidRPr="008D7FD1">
              <w:rPr>
                <w:rFonts w:eastAsia="Calibri"/>
                <w:color w:val="000000"/>
              </w:rPr>
              <w:t xml:space="preserve"> раствора 310 мл. Метод: </w:t>
            </w:r>
            <w:proofErr w:type="spellStart"/>
            <w:r w:rsidRPr="008D7FD1">
              <w:rPr>
                <w:rFonts w:eastAsia="Calibri"/>
                <w:color w:val="000000"/>
              </w:rPr>
              <w:t>модиф</w:t>
            </w:r>
            <w:proofErr w:type="spellEnd"/>
            <w:r w:rsidRPr="008D7FD1">
              <w:rPr>
                <w:rFonts w:eastAsia="Calibri"/>
                <w:color w:val="000000"/>
              </w:rPr>
              <w:t xml:space="preserve">. По </w:t>
            </w:r>
            <w:proofErr w:type="spellStart"/>
            <w:r w:rsidRPr="008D7FD1">
              <w:rPr>
                <w:rFonts w:eastAsia="Calibri"/>
                <w:color w:val="000000"/>
              </w:rPr>
              <w:t>Йендрашеку</w:t>
            </w:r>
            <w:proofErr w:type="spellEnd"/>
            <w:r w:rsidRPr="008D7FD1">
              <w:rPr>
                <w:rFonts w:eastAsia="Calibri"/>
                <w:color w:val="000000"/>
              </w:rPr>
              <w:t xml:space="preserve"> и </w:t>
            </w:r>
            <w:proofErr w:type="spellStart"/>
            <w:r w:rsidRPr="008D7FD1">
              <w:rPr>
                <w:rFonts w:eastAsia="Calibri"/>
                <w:color w:val="000000"/>
              </w:rPr>
              <w:t>Грофу</w:t>
            </w:r>
            <w:proofErr w:type="spellEnd"/>
            <w:r w:rsidRPr="008D7FD1">
              <w:rPr>
                <w:rFonts w:eastAsia="Calibri"/>
                <w:color w:val="000000"/>
              </w:rPr>
              <w:t xml:space="preserve">, со стандартом. </w:t>
            </w:r>
          </w:p>
          <w:p w:rsidR="00CF7F68" w:rsidRDefault="00CF7F68" w:rsidP="00A60B01">
            <w:pPr>
              <w:rPr>
                <w:rFonts w:eastAsia="Calibri"/>
                <w:color w:val="000000"/>
              </w:rPr>
            </w:pPr>
            <w:r w:rsidRPr="008D7FD1">
              <w:rPr>
                <w:rFonts w:eastAsia="Calibri"/>
                <w:color w:val="000000"/>
              </w:rPr>
              <w:t xml:space="preserve">Реагенты: </w:t>
            </w:r>
          </w:p>
          <w:p w:rsidR="00CF7F68" w:rsidRDefault="00CF7F68" w:rsidP="00A60B01">
            <w:pPr>
              <w:rPr>
                <w:rFonts w:eastAsia="Calibri"/>
                <w:color w:val="000000"/>
              </w:rPr>
            </w:pPr>
            <w:r w:rsidRPr="008D7FD1">
              <w:rPr>
                <w:rFonts w:eastAsia="Calibri"/>
                <w:color w:val="000000"/>
              </w:rPr>
              <w:t xml:space="preserve">1. Сульфаниловая кислота - раствор 30 </w:t>
            </w:r>
            <w:proofErr w:type="spellStart"/>
            <w:r w:rsidRPr="008D7FD1">
              <w:rPr>
                <w:rFonts w:eastAsia="Calibri"/>
                <w:color w:val="000000"/>
              </w:rPr>
              <w:t>ммоль</w:t>
            </w:r>
            <w:proofErr w:type="spellEnd"/>
            <w:r w:rsidRPr="008D7FD1">
              <w:rPr>
                <w:rFonts w:eastAsia="Calibri"/>
                <w:color w:val="000000"/>
              </w:rPr>
              <w:t xml:space="preserve">/л в растворе хлористоводородной кислоты 150 </w:t>
            </w:r>
            <w:proofErr w:type="spellStart"/>
            <w:r w:rsidRPr="008D7FD1">
              <w:rPr>
                <w:rFonts w:eastAsia="Calibri"/>
                <w:color w:val="000000"/>
              </w:rPr>
              <w:t>ммоль</w:t>
            </w:r>
            <w:proofErr w:type="spellEnd"/>
            <w:r w:rsidRPr="008D7FD1">
              <w:rPr>
                <w:rFonts w:eastAsia="Calibri"/>
                <w:color w:val="000000"/>
              </w:rPr>
              <w:t xml:space="preserve">/л (60 мл). </w:t>
            </w:r>
          </w:p>
          <w:p w:rsidR="00CF7F68" w:rsidRDefault="00CF7F68" w:rsidP="00A60B01">
            <w:pPr>
              <w:rPr>
                <w:rFonts w:eastAsia="Calibri"/>
                <w:color w:val="000000"/>
              </w:rPr>
            </w:pPr>
            <w:r w:rsidRPr="008D7FD1">
              <w:rPr>
                <w:rFonts w:eastAsia="Calibri"/>
                <w:color w:val="000000"/>
              </w:rPr>
              <w:t>2. Буферный раствор натрий-калий виннокислый 0,93 моль/</w:t>
            </w:r>
            <w:proofErr w:type="gramStart"/>
            <w:r w:rsidRPr="008D7FD1">
              <w:rPr>
                <w:rFonts w:eastAsia="Calibri"/>
                <w:color w:val="000000"/>
              </w:rPr>
              <w:t>л</w:t>
            </w:r>
            <w:proofErr w:type="gramEnd"/>
            <w:r w:rsidRPr="008D7FD1">
              <w:rPr>
                <w:rFonts w:eastAsia="Calibri"/>
                <w:color w:val="000000"/>
              </w:rPr>
              <w:t xml:space="preserve"> в растворе натрия гидроокиси 1,9 моль/л (120 мл). </w:t>
            </w:r>
          </w:p>
          <w:p w:rsidR="00CF7F68" w:rsidRDefault="00CF7F68" w:rsidP="00A60B01">
            <w:pPr>
              <w:rPr>
                <w:rFonts w:eastAsia="Calibri"/>
                <w:color w:val="000000"/>
              </w:rPr>
            </w:pPr>
            <w:r w:rsidRPr="008D7FD1">
              <w:rPr>
                <w:rFonts w:eastAsia="Calibri"/>
                <w:color w:val="000000"/>
              </w:rPr>
              <w:t xml:space="preserve">3. </w:t>
            </w:r>
            <w:proofErr w:type="spellStart"/>
            <w:r w:rsidRPr="008D7FD1">
              <w:rPr>
                <w:rFonts w:eastAsia="Calibri"/>
                <w:color w:val="000000"/>
              </w:rPr>
              <w:t>Акцелератор</w:t>
            </w:r>
            <w:proofErr w:type="spellEnd"/>
            <w:r w:rsidRPr="008D7FD1">
              <w:rPr>
                <w:rFonts w:eastAsia="Calibri"/>
                <w:color w:val="000000"/>
              </w:rPr>
              <w:t>: кофеин 0,26 моль/</w:t>
            </w:r>
            <w:proofErr w:type="gramStart"/>
            <w:r w:rsidRPr="008D7FD1">
              <w:rPr>
                <w:rFonts w:eastAsia="Calibri"/>
                <w:color w:val="000000"/>
              </w:rPr>
              <w:t>л</w:t>
            </w:r>
            <w:proofErr w:type="gramEnd"/>
            <w:r w:rsidRPr="008D7FD1">
              <w:rPr>
                <w:rFonts w:eastAsia="Calibri"/>
                <w:color w:val="000000"/>
              </w:rPr>
              <w:t xml:space="preserve">, натрий </w:t>
            </w:r>
            <w:proofErr w:type="spellStart"/>
            <w:r w:rsidRPr="008D7FD1">
              <w:rPr>
                <w:rFonts w:eastAsia="Calibri"/>
                <w:color w:val="000000"/>
              </w:rPr>
              <w:t>бензойнокислый</w:t>
            </w:r>
            <w:proofErr w:type="spellEnd"/>
            <w:r w:rsidRPr="008D7FD1">
              <w:rPr>
                <w:rFonts w:eastAsia="Calibri"/>
                <w:color w:val="000000"/>
              </w:rPr>
              <w:t xml:space="preserve"> 0,52 моль/л (120 мл). </w:t>
            </w:r>
          </w:p>
          <w:p w:rsidR="00CF7F68" w:rsidRDefault="00CF7F68" w:rsidP="00A60B01">
            <w:pPr>
              <w:rPr>
                <w:rFonts w:eastAsia="Calibri"/>
                <w:color w:val="000000"/>
              </w:rPr>
            </w:pPr>
            <w:r w:rsidRPr="008D7FD1">
              <w:rPr>
                <w:rFonts w:eastAsia="Calibri"/>
                <w:color w:val="000000"/>
              </w:rPr>
              <w:t xml:space="preserve">4. Натрий </w:t>
            </w:r>
            <w:proofErr w:type="spellStart"/>
            <w:r w:rsidRPr="008D7FD1">
              <w:rPr>
                <w:rFonts w:eastAsia="Calibri"/>
                <w:color w:val="000000"/>
              </w:rPr>
              <w:t>азотистокислый</w:t>
            </w:r>
            <w:proofErr w:type="spellEnd"/>
            <w:r w:rsidRPr="008D7FD1">
              <w:rPr>
                <w:rFonts w:eastAsia="Calibri"/>
                <w:color w:val="000000"/>
              </w:rPr>
              <w:t xml:space="preserve"> - раствор 0,025 моль/</w:t>
            </w:r>
            <w:proofErr w:type="gramStart"/>
            <w:r w:rsidRPr="008D7FD1">
              <w:rPr>
                <w:rFonts w:eastAsia="Calibri"/>
                <w:color w:val="000000"/>
              </w:rPr>
              <w:t>л</w:t>
            </w:r>
            <w:proofErr w:type="gramEnd"/>
            <w:r w:rsidRPr="008D7FD1">
              <w:rPr>
                <w:rFonts w:eastAsia="Calibri"/>
                <w:color w:val="000000"/>
              </w:rPr>
              <w:t xml:space="preserve"> (10 мл). </w:t>
            </w:r>
          </w:p>
          <w:p w:rsidR="00CF7F68" w:rsidRDefault="00CF7F68" w:rsidP="00A60B01">
            <w:pPr>
              <w:rPr>
                <w:rFonts w:eastAsia="Calibri"/>
                <w:color w:val="000000"/>
              </w:rPr>
            </w:pPr>
            <w:r w:rsidRPr="008D7FD1">
              <w:rPr>
                <w:rFonts w:eastAsia="Calibri"/>
                <w:color w:val="000000"/>
              </w:rPr>
              <w:t xml:space="preserve">5. Эталон билирубина (1 флакон). </w:t>
            </w:r>
          </w:p>
          <w:p w:rsidR="00CF7F68" w:rsidRPr="008D7FD1" w:rsidRDefault="00CF7F68" w:rsidP="00A60B01">
            <w:pPr>
              <w:rPr>
                <w:rFonts w:eastAsia="Calibri"/>
                <w:color w:val="000000"/>
              </w:rPr>
            </w:pPr>
            <w:r w:rsidRPr="008D7FD1">
              <w:rPr>
                <w:rFonts w:eastAsia="Calibri"/>
                <w:color w:val="000000"/>
              </w:rPr>
              <w:t>6. Альбумин для приготовления раствора 20 г/л (1 флакон).</w:t>
            </w:r>
          </w:p>
        </w:tc>
        <w:tc>
          <w:tcPr>
            <w:tcW w:w="178" w:type="pct"/>
            <w:vAlign w:val="center"/>
          </w:tcPr>
          <w:p w:rsidR="00CF7F68" w:rsidRPr="008D7FD1" w:rsidRDefault="00CF7F68" w:rsidP="00A60B01">
            <w:pPr>
              <w:jc w:val="center"/>
              <w:rPr>
                <w:lang w:val="kk-KZ"/>
              </w:rPr>
            </w:pPr>
            <w:r w:rsidRPr="008D7FD1">
              <w:rPr>
                <w:lang w:val="kk-KZ"/>
              </w:rPr>
              <w:t>наб</w:t>
            </w:r>
          </w:p>
        </w:tc>
        <w:tc>
          <w:tcPr>
            <w:tcW w:w="222" w:type="pct"/>
            <w:vAlign w:val="center"/>
          </w:tcPr>
          <w:p w:rsidR="00CF7F68" w:rsidRPr="008D7FD1" w:rsidRDefault="00CF7F68" w:rsidP="00A60B01">
            <w:pPr>
              <w:jc w:val="center"/>
            </w:pPr>
            <w:r w:rsidRPr="008D7FD1">
              <w:t>1</w:t>
            </w:r>
          </w:p>
        </w:tc>
        <w:tc>
          <w:tcPr>
            <w:tcW w:w="312" w:type="pct"/>
            <w:vAlign w:val="center"/>
          </w:tcPr>
          <w:p w:rsidR="00CF7F68" w:rsidRPr="008D7FD1" w:rsidRDefault="00CF7F68" w:rsidP="00A60B01">
            <w:pPr>
              <w:jc w:val="center"/>
              <w:rPr>
                <w:color w:val="000000"/>
              </w:rPr>
            </w:pPr>
            <w:r w:rsidRPr="008D7FD1">
              <w:rPr>
                <w:color w:val="000000"/>
              </w:rPr>
              <w:t>17000,00</w:t>
            </w:r>
          </w:p>
        </w:tc>
        <w:tc>
          <w:tcPr>
            <w:tcW w:w="312" w:type="pct"/>
            <w:vAlign w:val="center"/>
          </w:tcPr>
          <w:p w:rsidR="00CF7F68" w:rsidRPr="008D7FD1" w:rsidRDefault="00CF7F68" w:rsidP="00A60B01">
            <w:pPr>
              <w:jc w:val="center"/>
              <w:rPr>
                <w:color w:val="000000"/>
              </w:rPr>
            </w:pPr>
            <w:r w:rsidRPr="008D7FD1">
              <w:rPr>
                <w:color w:val="000000"/>
              </w:rPr>
              <w:t>17000,00</w:t>
            </w:r>
          </w:p>
        </w:tc>
        <w:tc>
          <w:tcPr>
            <w:tcW w:w="445" w:type="pct"/>
            <w:vAlign w:val="center"/>
          </w:tcPr>
          <w:p w:rsidR="00CF7F68" w:rsidRPr="008D7FD1" w:rsidRDefault="00CF7F68" w:rsidP="00A60B01">
            <w:pPr>
              <w:jc w:val="center"/>
            </w:pPr>
            <w:r w:rsidRPr="008D7FD1">
              <w:t>По заявке с момента заключения договора, DDP*</w:t>
            </w:r>
          </w:p>
        </w:tc>
        <w:tc>
          <w:tcPr>
            <w:tcW w:w="514" w:type="pct"/>
            <w:vAlign w:val="center"/>
          </w:tcPr>
          <w:p w:rsidR="00CF7F68" w:rsidRPr="008D7FD1" w:rsidRDefault="00CF7F68" w:rsidP="00A60B01">
            <w:pPr>
              <w:jc w:val="center"/>
            </w:pPr>
            <w:r w:rsidRPr="008D7FD1">
              <w:t>СКО, Петропавловск, ул. Сатпаева,3 (Аптека)</w:t>
            </w:r>
          </w:p>
        </w:tc>
      </w:tr>
      <w:tr w:rsidR="00CF7F68" w:rsidRPr="008D7FD1" w:rsidTr="00CF7F68">
        <w:trPr>
          <w:trHeight w:val="403"/>
          <w:jc w:val="center"/>
        </w:trPr>
        <w:tc>
          <w:tcPr>
            <w:tcW w:w="186" w:type="pct"/>
            <w:vAlign w:val="center"/>
          </w:tcPr>
          <w:p w:rsidR="00CF7F68" w:rsidRPr="008D7FD1" w:rsidRDefault="00CF7F68" w:rsidP="00A60B01">
            <w:pPr>
              <w:jc w:val="center"/>
              <w:rPr>
                <w:color w:val="000000"/>
              </w:rPr>
            </w:pPr>
            <w:r w:rsidRPr="008D7FD1">
              <w:rPr>
                <w:color w:val="000000"/>
              </w:rPr>
              <w:t>2</w:t>
            </w:r>
          </w:p>
        </w:tc>
        <w:tc>
          <w:tcPr>
            <w:tcW w:w="559" w:type="pct"/>
            <w:vAlign w:val="center"/>
          </w:tcPr>
          <w:p w:rsidR="00CF7F68" w:rsidRPr="008D7FD1" w:rsidRDefault="00CF7F68" w:rsidP="00A60B01">
            <w:pPr>
              <w:jc w:val="center"/>
              <w:rPr>
                <w:rFonts w:eastAsia="Calibri"/>
                <w:color w:val="000000"/>
              </w:rPr>
            </w:pPr>
            <w:proofErr w:type="spellStart"/>
            <w:r w:rsidRPr="008D7FD1">
              <w:rPr>
                <w:rFonts w:eastAsia="Calibri"/>
                <w:color w:val="000000"/>
              </w:rPr>
              <w:t>Креатинин</w:t>
            </w:r>
            <w:proofErr w:type="spellEnd"/>
            <w:r w:rsidRPr="008D7FD1">
              <w:rPr>
                <w:rFonts w:eastAsia="Calibri"/>
                <w:color w:val="000000"/>
              </w:rPr>
              <w:t xml:space="preserve">   100</w:t>
            </w:r>
          </w:p>
        </w:tc>
        <w:tc>
          <w:tcPr>
            <w:tcW w:w="2272" w:type="pct"/>
            <w:vAlign w:val="center"/>
          </w:tcPr>
          <w:p w:rsidR="00CF7F68" w:rsidRDefault="00CF7F68" w:rsidP="00A60B01">
            <w:pPr>
              <w:jc w:val="center"/>
              <w:rPr>
                <w:rFonts w:eastAsia="Calibri"/>
                <w:color w:val="000000"/>
              </w:rPr>
            </w:pPr>
            <w:proofErr w:type="spellStart"/>
            <w:r w:rsidRPr="008D7FD1">
              <w:rPr>
                <w:rFonts w:eastAsia="Calibri"/>
                <w:color w:val="000000"/>
              </w:rPr>
              <w:t>Креатинин</w:t>
            </w:r>
            <w:proofErr w:type="spellEnd"/>
            <w:r w:rsidRPr="008D7FD1">
              <w:rPr>
                <w:rFonts w:eastAsia="Calibri"/>
                <w:color w:val="000000"/>
              </w:rPr>
              <w:t xml:space="preserve"> 100. Набор реактивов для 100 определений </w:t>
            </w:r>
            <w:proofErr w:type="spellStart"/>
            <w:r w:rsidRPr="008D7FD1">
              <w:rPr>
                <w:rFonts w:eastAsia="Calibri"/>
                <w:color w:val="000000"/>
              </w:rPr>
              <w:t>креатинина</w:t>
            </w:r>
            <w:proofErr w:type="spellEnd"/>
            <w:r w:rsidRPr="008D7FD1">
              <w:rPr>
                <w:rFonts w:eastAsia="Calibri"/>
                <w:color w:val="000000"/>
              </w:rPr>
              <w:t xml:space="preserve"> в сыворотке крови или моче, с </w:t>
            </w:r>
            <w:proofErr w:type="spellStart"/>
            <w:r w:rsidRPr="008D7FD1">
              <w:rPr>
                <w:rFonts w:eastAsia="Calibri"/>
                <w:color w:val="000000"/>
              </w:rPr>
              <w:t>депротеинизацией</w:t>
            </w:r>
            <w:proofErr w:type="spellEnd"/>
            <w:r w:rsidRPr="008D7FD1">
              <w:rPr>
                <w:rFonts w:eastAsia="Calibri"/>
                <w:color w:val="000000"/>
              </w:rPr>
              <w:t xml:space="preserve">.  Принцип метода: </w:t>
            </w:r>
            <w:proofErr w:type="spellStart"/>
            <w:r w:rsidRPr="008D7FD1">
              <w:rPr>
                <w:rFonts w:eastAsia="Calibri"/>
                <w:color w:val="000000"/>
              </w:rPr>
              <w:t>модиф</w:t>
            </w:r>
            <w:proofErr w:type="spellEnd"/>
            <w:r w:rsidRPr="008D7FD1">
              <w:rPr>
                <w:rFonts w:eastAsia="Calibri"/>
                <w:color w:val="000000"/>
              </w:rPr>
              <w:t xml:space="preserve">. </w:t>
            </w:r>
            <w:proofErr w:type="spellStart"/>
            <w:r w:rsidRPr="008D7FD1">
              <w:rPr>
                <w:rFonts w:eastAsia="Calibri"/>
                <w:color w:val="000000"/>
              </w:rPr>
              <w:t>Jaffe</w:t>
            </w:r>
            <w:proofErr w:type="spellEnd"/>
            <w:r w:rsidRPr="008D7FD1">
              <w:rPr>
                <w:rFonts w:eastAsia="Calibri"/>
                <w:color w:val="000000"/>
              </w:rPr>
              <w:t xml:space="preserve">, конечная точка.   </w:t>
            </w:r>
          </w:p>
          <w:p w:rsidR="00CF7F68" w:rsidRDefault="00CF7F68" w:rsidP="00A60B01">
            <w:pPr>
              <w:rPr>
                <w:rFonts w:eastAsia="Calibri"/>
                <w:color w:val="000000"/>
              </w:rPr>
            </w:pPr>
            <w:r w:rsidRPr="008D7FD1">
              <w:rPr>
                <w:rFonts w:eastAsia="Calibri"/>
                <w:color w:val="000000"/>
              </w:rPr>
              <w:t xml:space="preserve">Реагенты:    </w:t>
            </w:r>
          </w:p>
          <w:p w:rsidR="00CF7F68" w:rsidRDefault="00CF7F68" w:rsidP="00A60B01">
            <w:pPr>
              <w:rPr>
                <w:rFonts w:eastAsia="Calibri"/>
                <w:color w:val="000000"/>
              </w:rPr>
            </w:pPr>
            <w:r w:rsidRPr="008D7FD1">
              <w:rPr>
                <w:rFonts w:eastAsia="Calibri"/>
                <w:color w:val="000000"/>
              </w:rPr>
              <w:t xml:space="preserve">1. Стандарт </w:t>
            </w:r>
            <w:proofErr w:type="spellStart"/>
            <w:r w:rsidRPr="008D7FD1">
              <w:rPr>
                <w:rFonts w:eastAsia="Calibri"/>
                <w:color w:val="000000"/>
              </w:rPr>
              <w:t>креатинина</w:t>
            </w:r>
            <w:proofErr w:type="spellEnd"/>
            <w:proofErr w:type="gramStart"/>
            <w:r w:rsidRPr="008D7FD1">
              <w:rPr>
                <w:rFonts w:eastAsia="Calibri"/>
                <w:color w:val="000000"/>
              </w:rPr>
              <w:t xml:space="preserve"> ,</w:t>
            </w:r>
            <w:proofErr w:type="gramEnd"/>
            <w:r w:rsidRPr="008D7FD1">
              <w:rPr>
                <w:rFonts w:eastAsia="Calibri"/>
                <w:color w:val="000000"/>
              </w:rPr>
              <w:t xml:space="preserve"> </w:t>
            </w:r>
            <w:proofErr w:type="spellStart"/>
            <w:r w:rsidRPr="008D7FD1">
              <w:rPr>
                <w:rFonts w:eastAsia="Calibri"/>
                <w:color w:val="000000"/>
              </w:rPr>
              <w:t>креатинин</w:t>
            </w:r>
            <w:proofErr w:type="spellEnd"/>
            <w:r w:rsidRPr="008D7FD1">
              <w:rPr>
                <w:rFonts w:eastAsia="Calibri"/>
                <w:color w:val="000000"/>
              </w:rPr>
              <w:t xml:space="preserve"> 442,5 </w:t>
            </w:r>
            <w:proofErr w:type="spellStart"/>
            <w:r w:rsidRPr="008D7FD1">
              <w:rPr>
                <w:rFonts w:eastAsia="Calibri"/>
                <w:color w:val="000000"/>
              </w:rPr>
              <w:t>мкмоль</w:t>
            </w:r>
            <w:proofErr w:type="spellEnd"/>
            <w:r w:rsidRPr="008D7FD1">
              <w:rPr>
                <w:rFonts w:eastAsia="Calibri"/>
                <w:color w:val="000000"/>
              </w:rPr>
              <w:t xml:space="preserve">/л (1 флакон),    </w:t>
            </w:r>
          </w:p>
          <w:p w:rsidR="00CF7F68" w:rsidRDefault="00CF7F68" w:rsidP="00A60B01">
            <w:pPr>
              <w:rPr>
                <w:rFonts w:eastAsia="Calibri"/>
                <w:color w:val="000000"/>
              </w:rPr>
            </w:pPr>
            <w:r w:rsidRPr="008D7FD1">
              <w:rPr>
                <w:rFonts w:eastAsia="Calibri"/>
                <w:color w:val="000000"/>
              </w:rPr>
              <w:t xml:space="preserve">2. Альбумин 0,16 г/флакон (1 флакон),                                               </w:t>
            </w:r>
          </w:p>
          <w:p w:rsidR="00CF7F68" w:rsidRDefault="00CF7F68" w:rsidP="00A60B01">
            <w:pPr>
              <w:rPr>
                <w:rFonts w:eastAsia="Calibri"/>
                <w:color w:val="000000"/>
              </w:rPr>
            </w:pPr>
            <w:r w:rsidRPr="008D7FD1">
              <w:rPr>
                <w:rFonts w:eastAsia="Calibri"/>
                <w:color w:val="000000"/>
              </w:rPr>
              <w:t xml:space="preserve">3. </w:t>
            </w:r>
            <w:proofErr w:type="spellStart"/>
            <w:r w:rsidRPr="008D7FD1">
              <w:rPr>
                <w:rFonts w:eastAsia="Calibri"/>
                <w:color w:val="000000"/>
              </w:rPr>
              <w:t>Депротеинизирующий</w:t>
            </w:r>
            <w:proofErr w:type="spellEnd"/>
            <w:r w:rsidRPr="008D7FD1">
              <w:rPr>
                <w:rFonts w:eastAsia="Calibri"/>
                <w:color w:val="000000"/>
              </w:rPr>
              <w:t xml:space="preserve"> раствор, трихлоруксусная кислота 1,22 моль/</w:t>
            </w:r>
            <w:proofErr w:type="gramStart"/>
            <w:r w:rsidRPr="008D7FD1">
              <w:rPr>
                <w:rFonts w:eastAsia="Calibri"/>
                <w:color w:val="000000"/>
              </w:rPr>
              <w:t>л</w:t>
            </w:r>
            <w:proofErr w:type="gramEnd"/>
            <w:r w:rsidRPr="008D7FD1">
              <w:rPr>
                <w:rFonts w:eastAsia="Calibri"/>
                <w:color w:val="000000"/>
              </w:rPr>
              <w:t xml:space="preserve"> (55 мл),  </w:t>
            </w:r>
          </w:p>
          <w:p w:rsidR="00CF7F68" w:rsidRDefault="00CF7F68" w:rsidP="00A60B01">
            <w:pPr>
              <w:rPr>
                <w:rFonts w:eastAsia="Calibri"/>
                <w:color w:val="000000"/>
              </w:rPr>
            </w:pPr>
            <w:r w:rsidRPr="008D7FD1">
              <w:rPr>
                <w:rFonts w:eastAsia="Calibri"/>
                <w:color w:val="000000"/>
              </w:rPr>
              <w:t>4. Пикриновая кислота, раствор 0,04 моль/</w:t>
            </w:r>
            <w:proofErr w:type="gramStart"/>
            <w:r w:rsidRPr="008D7FD1">
              <w:rPr>
                <w:rFonts w:eastAsia="Calibri"/>
                <w:color w:val="000000"/>
              </w:rPr>
              <w:t>л</w:t>
            </w:r>
            <w:proofErr w:type="gramEnd"/>
            <w:r w:rsidRPr="008D7FD1">
              <w:rPr>
                <w:rFonts w:eastAsia="Calibri"/>
                <w:color w:val="000000"/>
              </w:rPr>
              <w:t xml:space="preserve"> (55мл),   </w:t>
            </w:r>
          </w:p>
          <w:p w:rsidR="00CF7F68" w:rsidRPr="008D7FD1" w:rsidRDefault="00CF7F68" w:rsidP="00A60B01">
            <w:pPr>
              <w:rPr>
                <w:rFonts w:eastAsia="Calibri"/>
                <w:color w:val="000000"/>
              </w:rPr>
            </w:pPr>
            <w:r w:rsidRPr="008D7FD1">
              <w:rPr>
                <w:rFonts w:eastAsia="Calibri"/>
                <w:color w:val="000000"/>
              </w:rPr>
              <w:t>5. Натрий гидроокись, раствор 0,75 моль/</w:t>
            </w:r>
            <w:proofErr w:type="gramStart"/>
            <w:r w:rsidRPr="008D7FD1">
              <w:rPr>
                <w:rFonts w:eastAsia="Calibri"/>
                <w:color w:val="000000"/>
              </w:rPr>
              <w:t>л</w:t>
            </w:r>
            <w:proofErr w:type="gramEnd"/>
            <w:r w:rsidRPr="008D7FD1">
              <w:rPr>
                <w:rFonts w:eastAsia="Calibri"/>
                <w:color w:val="000000"/>
              </w:rPr>
              <w:t xml:space="preserve"> (55 мл).</w:t>
            </w:r>
          </w:p>
        </w:tc>
        <w:tc>
          <w:tcPr>
            <w:tcW w:w="178" w:type="pct"/>
            <w:vAlign w:val="center"/>
          </w:tcPr>
          <w:p w:rsidR="00CF7F68" w:rsidRPr="008D7FD1" w:rsidRDefault="00CF7F68" w:rsidP="00A60B01">
            <w:pPr>
              <w:jc w:val="center"/>
              <w:rPr>
                <w:lang w:val="kk-KZ"/>
              </w:rPr>
            </w:pPr>
            <w:r w:rsidRPr="008D7FD1">
              <w:rPr>
                <w:lang w:val="kk-KZ"/>
              </w:rPr>
              <w:t>наб</w:t>
            </w:r>
          </w:p>
        </w:tc>
        <w:tc>
          <w:tcPr>
            <w:tcW w:w="222" w:type="pct"/>
            <w:vAlign w:val="center"/>
          </w:tcPr>
          <w:p w:rsidR="00CF7F68" w:rsidRPr="008D7FD1" w:rsidRDefault="00CF7F68" w:rsidP="00A60B01">
            <w:pPr>
              <w:jc w:val="center"/>
            </w:pPr>
            <w:r w:rsidRPr="008D7FD1">
              <w:t>1</w:t>
            </w:r>
          </w:p>
        </w:tc>
        <w:tc>
          <w:tcPr>
            <w:tcW w:w="312" w:type="pct"/>
            <w:vAlign w:val="center"/>
          </w:tcPr>
          <w:p w:rsidR="00CF7F68" w:rsidRPr="008D7FD1" w:rsidRDefault="00CF7F68" w:rsidP="00A60B01">
            <w:pPr>
              <w:jc w:val="center"/>
              <w:rPr>
                <w:color w:val="000000"/>
              </w:rPr>
            </w:pPr>
            <w:r w:rsidRPr="008D7FD1">
              <w:rPr>
                <w:color w:val="000000"/>
              </w:rPr>
              <w:t>14500,00</w:t>
            </w:r>
          </w:p>
        </w:tc>
        <w:tc>
          <w:tcPr>
            <w:tcW w:w="312" w:type="pct"/>
            <w:vAlign w:val="center"/>
          </w:tcPr>
          <w:p w:rsidR="00CF7F68" w:rsidRPr="008D7FD1" w:rsidRDefault="00CF7F68" w:rsidP="00A60B01">
            <w:pPr>
              <w:jc w:val="center"/>
            </w:pPr>
            <w:r w:rsidRPr="008D7FD1">
              <w:t>14500,00</w:t>
            </w:r>
          </w:p>
        </w:tc>
        <w:tc>
          <w:tcPr>
            <w:tcW w:w="445" w:type="pct"/>
            <w:vAlign w:val="center"/>
          </w:tcPr>
          <w:p w:rsidR="00CF7F68" w:rsidRPr="008D7FD1" w:rsidRDefault="00CF7F68" w:rsidP="00A60B01">
            <w:pPr>
              <w:jc w:val="center"/>
            </w:pPr>
            <w:r w:rsidRPr="008D7FD1">
              <w:t>По заявке с момента заключения договора, DDP*</w:t>
            </w:r>
          </w:p>
        </w:tc>
        <w:tc>
          <w:tcPr>
            <w:tcW w:w="514" w:type="pct"/>
            <w:vAlign w:val="center"/>
          </w:tcPr>
          <w:p w:rsidR="00CF7F68" w:rsidRPr="008D7FD1" w:rsidRDefault="00CF7F68" w:rsidP="00A60B01">
            <w:pPr>
              <w:jc w:val="center"/>
            </w:pPr>
            <w:r w:rsidRPr="008D7FD1">
              <w:t>СКО, Петропавловск, ул. Сатпаева,3 (Аптека)</w:t>
            </w:r>
          </w:p>
        </w:tc>
      </w:tr>
      <w:tr w:rsidR="00CF7F68" w:rsidRPr="008D7FD1" w:rsidTr="00CF7F68">
        <w:trPr>
          <w:trHeight w:val="403"/>
          <w:jc w:val="center"/>
        </w:trPr>
        <w:tc>
          <w:tcPr>
            <w:tcW w:w="186" w:type="pct"/>
            <w:vAlign w:val="center"/>
          </w:tcPr>
          <w:p w:rsidR="00CF7F68" w:rsidRPr="008D7FD1" w:rsidRDefault="00CF7F68" w:rsidP="00A60B01">
            <w:pPr>
              <w:jc w:val="center"/>
              <w:rPr>
                <w:color w:val="000000"/>
              </w:rPr>
            </w:pPr>
            <w:r w:rsidRPr="008D7FD1">
              <w:rPr>
                <w:color w:val="000000"/>
              </w:rPr>
              <w:t>3</w:t>
            </w:r>
          </w:p>
        </w:tc>
        <w:tc>
          <w:tcPr>
            <w:tcW w:w="559" w:type="pct"/>
            <w:vAlign w:val="center"/>
          </w:tcPr>
          <w:p w:rsidR="00CF7F68" w:rsidRPr="008D7FD1" w:rsidRDefault="00CF7F68" w:rsidP="00A60B01">
            <w:pPr>
              <w:jc w:val="center"/>
              <w:rPr>
                <w:rFonts w:eastAsia="Calibri"/>
                <w:color w:val="000000"/>
              </w:rPr>
            </w:pPr>
            <w:r w:rsidRPr="008D7FD1">
              <w:rPr>
                <w:rFonts w:eastAsia="Calibri"/>
                <w:color w:val="000000"/>
              </w:rPr>
              <w:t xml:space="preserve">Мочевина </w:t>
            </w:r>
            <w:proofErr w:type="spellStart"/>
            <w:r w:rsidRPr="008D7FD1">
              <w:rPr>
                <w:rFonts w:eastAsia="Calibri"/>
                <w:color w:val="000000"/>
              </w:rPr>
              <w:t>Ферментативно</w:t>
            </w:r>
            <w:proofErr w:type="spellEnd"/>
            <w:r w:rsidRPr="008D7FD1">
              <w:rPr>
                <w:rFonts w:eastAsia="Calibri"/>
                <w:color w:val="000000"/>
              </w:rPr>
              <w:t xml:space="preserve">  200</w:t>
            </w:r>
          </w:p>
        </w:tc>
        <w:tc>
          <w:tcPr>
            <w:tcW w:w="2272" w:type="pct"/>
            <w:vAlign w:val="center"/>
          </w:tcPr>
          <w:p w:rsidR="00CF7F68" w:rsidRDefault="00CF7F68" w:rsidP="00A60B01">
            <w:pPr>
              <w:jc w:val="center"/>
              <w:rPr>
                <w:rFonts w:eastAsia="Calibri"/>
                <w:color w:val="000000"/>
              </w:rPr>
            </w:pPr>
            <w:r w:rsidRPr="008D7FD1">
              <w:rPr>
                <w:rFonts w:eastAsia="Calibri"/>
                <w:color w:val="000000"/>
              </w:rPr>
              <w:t xml:space="preserve">Мочевина </w:t>
            </w:r>
            <w:proofErr w:type="spellStart"/>
            <w:r w:rsidRPr="008D7FD1">
              <w:rPr>
                <w:rFonts w:eastAsia="Calibri"/>
                <w:color w:val="000000"/>
              </w:rPr>
              <w:t>ферментативно</w:t>
            </w:r>
            <w:proofErr w:type="spellEnd"/>
            <w:r w:rsidRPr="008D7FD1">
              <w:rPr>
                <w:rFonts w:eastAsia="Calibri"/>
                <w:color w:val="000000"/>
              </w:rPr>
              <w:t>. Метод: фер</w:t>
            </w:r>
            <w:r>
              <w:rPr>
                <w:rFonts w:eastAsia="Calibri"/>
                <w:color w:val="000000"/>
              </w:rPr>
              <w:t xml:space="preserve">ментативный; </w:t>
            </w:r>
            <w:proofErr w:type="spellStart"/>
            <w:r>
              <w:rPr>
                <w:rFonts w:eastAsia="Calibri"/>
                <w:color w:val="000000"/>
              </w:rPr>
              <w:t>модиф</w:t>
            </w:r>
            <w:proofErr w:type="spellEnd"/>
            <w:r>
              <w:rPr>
                <w:rFonts w:eastAsia="Calibri"/>
                <w:color w:val="000000"/>
              </w:rPr>
              <w:t xml:space="preserve">. </w:t>
            </w:r>
            <w:proofErr w:type="spellStart"/>
            <w:r>
              <w:rPr>
                <w:rFonts w:eastAsia="Calibri"/>
                <w:color w:val="000000"/>
              </w:rPr>
              <w:t>Berthelot</w:t>
            </w:r>
            <w:proofErr w:type="spellEnd"/>
          </w:p>
          <w:p w:rsidR="00CF7F68" w:rsidRDefault="00CF7F68" w:rsidP="00A60B01">
            <w:pPr>
              <w:rPr>
                <w:rFonts w:eastAsia="Calibri"/>
                <w:color w:val="000000"/>
              </w:rPr>
            </w:pPr>
            <w:r w:rsidRPr="008D7FD1">
              <w:rPr>
                <w:rFonts w:eastAsia="Calibri"/>
                <w:color w:val="000000"/>
              </w:rPr>
              <w:t>Состав:</w:t>
            </w:r>
          </w:p>
          <w:p w:rsidR="00CF7F68" w:rsidRDefault="00CF7F68" w:rsidP="00A60B01">
            <w:pPr>
              <w:rPr>
                <w:rFonts w:eastAsia="Calibri"/>
                <w:color w:val="000000"/>
              </w:rPr>
            </w:pPr>
            <w:r w:rsidRPr="008D7FD1">
              <w:rPr>
                <w:rFonts w:eastAsia="Calibri"/>
                <w:color w:val="000000"/>
              </w:rPr>
              <w:t xml:space="preserve">Реагент 1 (1 флакон): Буфер– </w:t>
            </w:r>
            <w:proofErr w:type="gramStart"/>
            <w:r w:rsidRPr="008D7FD1">
              <w:rPr>
                <w:rFonts w:eastAsia="Calibri"/>
                <w:color w:val="000000"/>
              </w:rPr>
              <w:t>фе</w:t>
            </w:r>
            <w:proofErr w:type="gramEnd"/>
            <w:r w:rsidRPr="008D7FD1">
              <w:rPr>
                <w:rFonts w:eastAsia="Calibri"/>
                <w:color w:val="000000"/>
              </w:rPr>
              <w:t>рмент (</w:t>
            </w:r>
            <w:proofErr w:type="spellStart"/>
            <w:r w:rsidRPr="008D7FD1">
              <w:rPr>
                <w:rFonts w:eastAsia="Calibri"/>
                <w:color w:val="000000"/>
              </w:rPr>
              <w:t>конц.на</w:t>
            </w:r>
            <w:proofErr w:type="spellEnd"/>
            <w:r w:rsidRPr="008D7FD1">
              <w:rPr>
                <w:rFonts w:eastAsia="Calibri"/>
                <w:color w:val="000000"/>
              </w:rPr>
              <w:t xml:space="preserve"> 1 флакон): 5,5-диэтилбарбитурат натрия  1,11 </w:t>
            </w:r>
            <w:proofErr w:type="spellStart"/>
            <w:r w:rsidRPr="008D7FD1">
              <w:rPr>
                <w:rFonts w:eastAsia="Calibri"/>
                <w:color w:val="000000"/>
              </w:rPr>
              <w:t>ммоль</w:t>
            </w:r>
            <w:proofErr w:type="spellEnd"/>
            <w:r w:rsidRPr="008D7FD1">
              <w:rPr>
                <w:rFonts w:eastAsia="Calibri"/>
                <w:color w:val="000000"/>
              </w:rPr>
              <w:t xml:space="preserve">, ЭДТА 3  1,24 </w:t>
            </w:r>
            <w:proofErr w:type="spellStart"/>
            <w:r w:rsidRPr="008D7FD1">
              <w:rPr>
                <w:rFonts w:eastAsia="Calibri"/>
                <w:color w:val="000000"/>
              </w:rPr>
              <w:t>ммоль</w:t>
            </w:r>
            <w:proofErr w:type="spellEnd"/>
            <w:r w:rsidRPr="008D7FD1">
              <w:rPr>
                <w:rFonts w:eastAsia="Calibri"/>
                <w:color w:val="000000"/>
              </w:rPr>
              <w:t xml:space="preserve">, </w:t>
            </w:r>
            <w:proofErr w:type="spellStart"/>
            <w:r w:rsidRPr="008D7FD1">
              <w:rPr>
                <w:rFonts w:eastAsia="Calibri"/>
                <w:color w:val="000000"/>
              </w:rPr>
              <w:t>уреаза</w:t>
            </w:r>
            <w:proofErr w:type="spellEnd"/>
            <w:r w:rsidRPr="008D7FD1">
              <w:rPr>
                <w:rFonts w:eastAsia="Calibri"/>
                <w:color w:val="000000"/>
              </w:rPr>
              <w:t xml:space="preserve"> ≥ 8 </w:t>
            </w:r>
            <w:proofErr w:type="spellStart"/>
            <w:r w:rsidRPr="008D7FD1">
              <w:rPr>
                <w:rFonts w:eastAsia="Calibri"/>
                <w:color w:val="000000"/>
              </w:rPr>
              <w:t>µкат</w:t>
            </w:r>
            <w:proofErr w:type="spellEnd"/>
            <w:r w:rsidRPr="008D7FD1">
              <w:rPr>
                <w:rFonts w:eastAsia="Calibri"/>
                <w:color w:val="000000"/>
              </w:rPr>
              <w:t xml:space="preserve">, Азид натрия  12,5%. </w:t>
            </w:r>
          </w:p>
          <w:p w:rsidR="00CF7F68" w:rsidRDefault="00CF7F68" w:rsidP="00A60B01">
            <w:pPr>
              <w:rPr>
                <w:rFonts w:eastAsia="Calibri"/>
                <w:color w:val="000000"/>
              </w:rPr>
            </w:pPr>
            <w:r w:rsidRPr="008D7FD1">
              <w:rPr>
                <w:rFonts w:eastAsia="Calibri"/>
                <w:color w:val="000000"/>
              </w:rPr>
              <w:t xml:space="preserve">Реагент 2 (1 флакон): </w:t>
            </w:r>
            <w:proofErr w:type="spellStart"/>
            <w:r w:rsidRPr="008D7FD1">
              <w:rPr>
                <w:rFonts w:eastAsia="Calibri"/>
                <w:color w:val="000000"/>
              </w:rPr>
              <w:t>Салицилат</w:t>
            </w:r>
            <w:proofErr w:type="spellEnd"/>
            <w:r w:rsidRPr="008D7FD1">
              <w:rPr>
                <w:rFonts w:eastAsia="Calibri"/>
                <w:color w:val="000000"/>
              </w:rPr>
              <w:t xml:space="preserve"> натрия 0,014 моль/флакон. </w:t>
            </w:r>
          </w:p>
          <w:p w:rsidR="00CF7F68" w:rsidRDefault="00CF7F68" w:rsidP="00A60B01">
            <w:pPr>
              <w:rPr>
                <w:rFonts w:eastAsia="Calibri"/>
                <w:color w:val="000000"/>
              </w:rPr>
            </w:pPr>
            <w:r w:rsidRPr="008D7FD1">
              <w:rPr>
                <w:rFonts w:eastAsia="Calibri"/>
                <w:color w:val="000000"/>
              </w:rPr>
              <w:t xml:space="preserve">Реагент 3: </w:t>
            </w:r>
            <w:proofErr w:type="spellStart"/>
            <w:r w:rsidRPr="008D7FD1">
              <w:rPr>
                <w:rFonts w:eastAsia="Calibri"/>
                <w:color w:val="000000"/>
              </w:rPr>
              <w:t>Нитропруссид</w:t>
            </w:r>
            <w:proofErr w:type="spellEnd"/>
            <w:r w:rsidRPr="008D7FD1">
              <w:rPr>
                <w:rFonts w:eastAsia="Calibri"/>
                <w:color w:val="000000"/>
              </w:rPr>
              <w:t xml:space="preserve"> натрия  1,8 </w:t>
            </w:r>
            <w:proofErr w:type="spellStart"/>
            <w:r w:rsidRPr="008D7FD1">
              <w:rPr>
                <w:rFonts w:eastAsia="Calibri"/>
                <w:color w:val="000000"/>
              </w:rPr>
              <w:t>ммоль</w:t>
            </w:r>
            <w:proofErr w:type="spellEnd"/>
            <w:r w:rsidRPr="008D7FD1">
              <w:rPr>
                <w:rFonts w:eastAsia="Calibri"/>
                <w:color w:val="000000"/>
              </w:rPr>
              <w:t xml:space="preserve">/флакон. </w:t>
            </w:r>
          </w:p>
          <w:p w:rsidR="00CF7F68" w:rsidRDefault="00CF7F68" w:rsidP="00A60B01">
            <w:pPr>
              <w:rPr>
                <w:rFonts w:eastAsia="Calibri"/>
                <w:color w:val="000000"/>
              </w:rPr>
            </w:pPr>
            <w:r w:rsidRPr="008D7FD1">
              <w:rPr>
                <w:rFonts w:eastAsia="Calibri"/>
                <w:color w:val="000000"/>
              </w:rPr>
              <w:t xml:space="preserve">Реагент 4: </w:t>
            </w:r>
            <w:proofErr w:type="spellStart"/>
            <w:r w:rsidRPr="008D7FD1">
              <w:rPr>
                <w:rFonts w:eastAsia="Calibri"/>
                <w:color w:val="000000"/>
              </w:rPr>
              <w:t>Гидрохлорит</w:t>
            </w:r>
            <w:proofErr w:type="spellEnd"/>
            <w:r w:rsidRPr="008D7FD1">
              <w:rPr>
                <w:rFonts w:eastAsia="Calibri"/>
                <w:color w:val="000000"/>
              </w:rPr>
              <w:t xml:space="preserve"> натрия  0,2 моль/</w:t>
            </w:r>
            <w:proofErr w:type="spellStart"/>
            <w:r w:rsidRPr="008D7FD1">
              <w:rPr>
                <w:rFonts w:eastAsia="Calibri"/>
                <w:color w:val="000000"/>
              </w:rPr>
              <w:t>л</w:t>
            </w:r>
            <w:proofErr w:type="gramStart"/>
            <w:r w:rsidRPr="008D7FD1">
              <w:rPr>
                <w:rFonts w:eastAsia="Calibri"/>
                <w:color w:val="000000"/>
              </w:rPr>
              <w:t>,г</w:t>
            </w:r>
            <w:proofErr w:type="gramEnd"/>
            <w:r w:rsidRPr="008D7FD1">
              <w:rPr>
                <w:rFonts w:eastAsia="Calibri"/>
                <w:color w:val="000000"/>
              </w:rPr>
              <w:t>идроокись</w:t>
            </w:r>
            <w:proofErr w:type="spellEnd"/>
            <w:r w:rsidRPr="008D7FD1">
              <w:rPr>
                <w:rFonts w:eastAsia="Calibri"/>
                <w:color w:val="000000"/>
              </w:rPr>
              <w:t xml:space="preserve"> натрия  3 моль/л -  объем 20 мл. </w:t>
            </w:r>
          </w:p>
          <w:p w:rsidR="00CF7F68" w:rsidRPr="008D7FD1" w:rsidRDefault="00CF7F68" w:rsidP="00A60B01">
            <w:pPr>
              <w:rPr>
                <w:rFonts w:eastAsia="Calibri"/>
                <w:color w:val="000000"/>
              </w:rPr>
            </w:pPr>
            <w:r w:rsidRPr="008D7FD1">
              <w:rPr>
                <w:rFonts w:eastAsia="Calibri"/>
                <w:color w:val="000000"/>
              </w:rPr>
              <w:t xml:space="preserve">Реагент 5: Стандартный раствор </w:t>
            </w:r>
            <w:proofErr w:type="gramStart"/>
            <w:r w:rsidRPr="008D7FD1">
              <w:rPr>
                <w:rFonts w:eastAsia="Calibri"/>
                <w:color w:val="000000"/>
              </w:rPr>
              <w:t>-м</w:t>
            </w:r>
            <w:proofErr w:type="gramEnd"/>
            <w:r w:rsidRPr="008D7FD1">
              <w:rPr>
                <w:rFonts w:eastAsia="Calibri"/>
                <w:color w:val="000000"/>
              </w:rPr>
              <w:t xml:space="preserve">очевина  15 </w:t>
            </w:r>
            <w:proofErr w:type="spellStart"/>
            <w:r w:rsidRPr="008D7FD1">
              <w:rPr>
                <w:rFonts w:eastAsia="Calibri"/>
                <w:color w:val="000000"/>
              </w:rPr>
              <w:t>ммоль</w:t>
            </w:r>
            <w:proofErr w:type="spellEnd"/>
            <w:r w:rsidRPr="008D7FD1">
              <w:rPr>
                <w:rFonts w:eastAsia="Calibri"/>
                <w:color w:val="000000"/>
              </w:rPr>
              <w:t>/л (объем 10 мл).</w:t>
            </w:r>
          </w:p>
        </w:tc>
        <w:tc>
          <w:tcPr>
            <w:tcW w:w="178" w:type="pct"/>
            <w:vAlign w:val="center"/>
          </w:tcPr>
          <w:p w:rsidR="00CF7F68" w:rsidRPr="008D7FD1" w:rsidRDefault="00CF7F68" w:rsidP="00A60B01">
            <w:pPr>
              <w:jc w:val="center"/>
              <w:rPr>
                <w:lang w:val="kk-KZ"/>
              </w:rPr>
            </w:pPr>
            <w:r w:rsidRPr="008D7FD1">
              <w:rPr>
                <w:lang w:val="kk-KZ"/>
              </w:rPr>
              <w:t>наб</w:t>
            </w:r>
          </w:p>
        </w:tc>
        <w:tc>
          <w:tcPr>
            <w:tcW w:w="222" w:type="pct"/>
            <w:vAlign w:val="center"/>
          </w:tcPr>
          <w:p w:rsidR="00CF7F68" w:rsidRPr="008D7FD1" w:rsidRDefault="00CF7F68" w:rsidP="00A60B01">
            <w:pPr>
              <w:jc w:val="center"/>
            </w:pPr>
            <w:r w:rsidRPr="008D7FD1">
              <w:t>1</w:t>
            </w:r>
          </w:p>
        </w:tc>
        <w:tc>
          <w:tcPr>
            <w:tcW w:w="312" w:type="pct"/>
            <w:vAlign w:val="center"/>
          </w:tcPr>
          <w:p w:rsidR="00CF7F68" w:rsidRPr="008D7FD1" w:rsidRDefault="00CF7F68" w:rsidP="00A60B01">
            <w:pPr>
              <w:jc w:val="center"/>
              <w:rPr>
                <w:color w:val="000000"/>
              </w:rPr>
            </w:pPr>
            <w:r w:rsidRPr="008D7FD1">
              <w:rPr>
                <w:color w:val="000000"/>
              </w:rPr>
              <w:t>12300,00</w:t>
            </w:r>
          </w:p>
        </w:tc>
        <w:tc>
          <w:tcPr>
            <w:tcW w:w="312" w:type="pct"/>
            <w:vAlign w:val="center"/>
          </w:tcPr>
          <w:p w:rsidR="00CF7F68" w:rsidRPr="008D7FD1" w:rsidRDefault="00CF7F68" w:rsidP="00A60B01">
            <w:pPr>
              <w:jc w:val="center"/>
            </w:pPr>
            <w:r w:rsidRPr="008D7FD1">
              <w:t>12300,00</w:t>
            </w:r>
          </w:p>
        </w:tc>
        <w:tc>
          <w:tcPr>
            <w:tcW w:w="445" w:type="pct"/>
            <w:vAlign w:val="center"/>
          </w:tcPr>
          <w:p w:rsidR="00CF7F68" w:rsidRPr="008D7FD1" w:rsidRDefault="00CF7F68" w:rsidP="00A60B01">
            <w:pPr>
              <w:jc w:val="center"/>
            </w:pPr>
            <w:r w:rsidRPr="008D7FD1">
              <w:t>По заявке с момента заключения договора, DDP*</w:t>
            </w:r>
          </w:p>
        </w:tc>
        <w:tc>
          <w:tcPr>
            <w:tcW w:w="514" w:type="pct"/>
            <w:vAlign w:val="center"/>
          </w:tcPr>
          <w:p w:rsidR="00CF7F68" w:rsidRPr="008D7FD1" w:rsidRDefault="00CF7F68" w:rsidP="00A60B01">
            <w:pPr>
              <w:jc w:val="center"/>
            </w:pPr>
            <w:r w:rsidRPr="008D7FD1">
              <w:t>СКО, Петропавловск, ул. Сатпаева,3 (Аптека)</w:t>
            </w:r>
          </w:p>
        </w:tc>
      </w:tr>
      <w:tr w:rsidR="00CF7F68" w:rsidRPr="008D7FD1" w:rsidTr="00CF7F68">
        <w:trPr>
          <w:trHeight w:val="403"/>
          <w:jc w:val="center"/>
        </w:trPr>
        <w:tc>
          <w:tcPr>
            <w:tcW w:w="186" w:type="pct"/>
            <w:vAlign w:val="center"/>
          </w:tcPr>
          <w:p w:rsidR="00CF7F68" w:rsidRPr="008D7FD1" w:rsidRDefault="00CF7F68" w:rsidP="00A60B01">
            <w:pPr>
              <w:jc w:val="center"/>
              <w:rPr>
                <w:color w:val="000000"/>
              </w:rPr>
            </w:pPr>
          </w:p>
        </w:tc>
        <w:tc>
          <w:tcPr>
            <w:tcW w:w="559" w:type="pct"/>
            <w:vAlign w:val="center"/>
          </w:tcPr>
          <w:p w:rsidR="00CF7F68" w:rsidRPr="008D7FD1" w:rsidRDefault="00CF7F68" w:rsidP="00A60B01">
            <w:pPr>
              <w:jc w:val="center"/>
            </w:pPr>
            <w:r w:rsidRPr="008D7FD1">
              <w:t>ИТОГО</w:t>
            </w:r>
          </w:p>
        </w:tc>
        <w:tc>
          <w:tcPr>
            <w:tcW w:w="3296" w:type="pct"/>
            <w:gridSpan w:val="5"/>
            <w:vAlign w:val="center"/>
          </w:tcPr>
          <w:p w:rsidR="00CF7F68" w:rsidRPr="008D7FD1" w:rsidRDefault="00CF7F68" w:rsidP="00A60B01">
            <w:pPr>
              <w:jc w:val="right"/>
            </w:pPr>
            <w:r w:rsidRPr="008D7FD1">
              <w:t>43 800,00</w:t>
            </w:r>
          </w:p>
        </w:tc>
        <w:tc>
          <w:tcPr>
            <w:tcW w:w="445" w:type="pct"/>
            <w:vAlign w:val="center"/>
          </w:tcPr>
          <w:p w:rsidR="00CF7F68" w:rsidRPr="008D7FD1" w:rsidRDefault="00CF7F68" w:rsidP="00A60B01">
            <w:pPr>
              <w:jc w:val="center"/>
            </w:pPr>
          </w:p>
        </w:tc>
        <w:tc>
          <w:tcPr>
            <w:tcW w:w="514" w:type="pct"/>
            <w:vAlign w:val="center"/>
          </w:tcPr>
          <w:p w:rsidR="00CF7F68" w:rsidRPr="008D7FD1" w:rsidRDefault="00CF7F68" w:rsidP="00A60B01">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CB6908">
            <w:pPr>
              <w:jc w:val="center"/>
              <w:rPr>
                <w:color w:val="000000"/>
                <w:sz w:val="24"/>
                <w:szCs w:val="24"/>
              </w:rPr>
            </w:pPr>
            <w:r>
              <w:rPr>
                <w:color w:val="000000"/>
                <w:sz w:val="24"/>
                <w:szCs w:val="24"/>
              </w:rPr>
              <w:t>ТОО «</w:t>
            </w:r>
            <w:r w:rsidR="00CB6908">
              <w:rPr>
                <w:color w:val="000000"/>
                <w:sz w:val="24"/>
                <w:szCs w:val="24"/>
              </w:rPr>
              <w:t>Альянс</w:t>
            </w:r>
            <w:r>
              <w:rPr>
                <w:color w:val="000000"/>
                <w:sz w:val="24"/>
                <w:szCs w:val="24"/>
              </w:rPr>
              <w:t>»</w:t>
            </w:r>
          </w:p>
        </w:tc>
        <w:tc>
          <w:tcPr>
            <w:tcW w:w="718" w:type="pct"/>
            <w:vAlign w:val="center"/>
          </w:tcPr>
          <w:p w:rsidR="00DA0C7B" w:rsidRPr="00E44520" w:rsidRDefault="00CB6908" w:rsidP="00210926">
            <w:pPr>
              <w:autoSpaceDE w:val="0"/>
              <w:autoSpaceDN w:val="0"/>
              <w:adjustRightInd w:val="0"/>
              <w:jc w:val="center"/>
              <w:rPr>
                <w:bCs/>
                <w:sz w:val="24"/>
                <w:szCs w:val="24"/>
              </w:rPr>
            </w:pPr>
            <w:r>
              <w:rPr>
                <w:bCs/>
                <w:sz w:val="24"/>
                <w:szCs w:val="24"/>
              </w:rPr>
              <w:t>970140000102</w:t>
            </w:r>
          </w:p>
        </w:tc>
        <w:tc>
          <w:tcPr>
            <w:tcW w:w="1661" w:type="pct"/>
            <w:vAlign w:val="center"/>
          </w:tcPr>
          <w:p w:rsidR="00DA0C7B" w:rsidRPr="00E44520" w:rsidRDefault="00DA0C7B" w:rsidP="00CB6908">
            <w:pPr>
              <w:autoSpaceDE w:val="0"/>
              <w:autoSpaceDN w:val="0"/>
              <w:adjustRightInd w:val="0"/>
              <w:jc w:val="center"/>
              <w:rPr>
                <w:bCs/>
                <w:sz w:val="24"/>
                <w:szCs w:val="24"/>
              </w:rPr>
            </w:pPr>
            <w:r>
              <w:rPr>
                <w:bCs/>
                <w:sz w:val="24"/>
                <w:szCs w:val="24"/>
              </w:rPr>
              <w:t>РК, г</w:t>
            </w:r>
            <w:proofErr w:type="gramStart"/>
            <w:r>
              <w:rPr>
                <w:bCs/>
                <w:sz w:val="24"/>
                <w:szCs w:val="24"/>
              </w:rPr>
              <w:t>.</w:t>
            </w:r>
            <w:r w:rsidR="00CB6908">
              <w:rPr>
                <w:bCs/>
                <w:sz w:val="24"/>
                <w:szCs w:val="24"/>
              </w:rPr>
              <w:t>У</w:t>
            </w:r>
            <w:proofErr w:type="gramEnd"/>
            <w:r w:rsidR="00CB6908">
              <w:rPr>
                <w:bCs/>
                <w:sz w:val="24"/>
                <w:szCs w:val="24"/>
              </w:rPr>
              <w:t>сть-Каменогорск</w:t>
            </w:r>
            <w:r>
              <w:rPr>
                <w:bCs/>
                <w:sz w:val="24"/>
                <w:szCs w:val="24"/>
              </w:rPr>
              <w:t xml:space="preserve">, </w:t>
            </w:r>
            <w:r w:rsidR="009A7BF6">
              <w:rPr>
                <w:bCs/>
                <w:sz w:val="24"/>
                <w:szCs w:val="24"/>
              </w:rPr>
              <w:t>ул.</w:t>
            </w:r>
            <w:r w:rsidR="00CB6908">
              <w:rPr>
                <w:bCs/>
                <w:sz w:val="24"/>
                <w:szCs w:val="24"/>
              </w:rPr>
              <w:t>Красина</w:t>
            </w:r>
            <w:r>
              <w:rPr>
                <w:bCs/>
                <w:sz w:val="24"/>
                <w:szCs w:val="24"/>
              </w:rPr>
              <w:t xml:space="preserve">, </w:t>
            </w:r>
            <w:r w:rsidR="001B205D">
              <w:rPr>
                <w:bCs/>
                <w:sz w:val="24"/>
                <w:szCs w:val="24"/>
              </w:rPr>
              <w:t>д.</w:t>
            </w:r>
            <w:r w:rsidR="00CB6908">
              <w:rPr>
                <w:bCs/>
                <w:sz w:val="24"/>
                <w:szCs w:val="24"/>
              </w:rPr>
              <w:t>12/2</w:t>
            </w:r>
          </w:p>
        </w:tc>
        <w:tc>
          <w:tcPr>
            <w:tcW w:w="1081" w:type="pct"/>
            <w:vAlign w:val="center"/>
          </w:tcPr>
          <w:p w:rsidR="00DA0C7B" w:rsidRPr="00E44520" w:rsidRDefault="00CF7F68" w:rsidP="00210926">
            <w:pPr>
              <w:autoSpaceDE w:val="0"/>
              <w:autoSpaceDN w:val="0"/>
              <w:adjustRightInd w:val="0"/>
              <w:jc w:val="center"/>
              <w:rPr>
                <w:bCs/>
                <w:sz w:val="24"/>
                <w:szCs w:val="24"/>
              </w:rPr>
            </w:pPr>
            <w:r>
              <w:rPr>
                <w:bCs/>
                <w:sz w:val="24"/>
                <w:szCs w:val="24"/>
              </w:rPr>
              <w:t>28</w:t>
            </w:r>
            <w:r w:rsidR="00DA0C7B" w:rsidRPr="00E44520">
              <w:rPr>
                <w:bCs/>
                <w:sz w:val="24"/>
                <w:szCs w:val="24"/>
              </w:rPr>
              <w:t>.</w:t>
            </w:r>
            <w:r w:rsidR="00A8751B">
              <w:rPr>
                <w:bCs/>
                <w:sz w:val="24"/>
                <w:szCs w:val="24"/>
              </w:rPr>
              <w:t>0</w:t>
            </w:r>
            <w:r>
              <w:rPr>
                <w:bCs/>
                <w:sz w:val="24"/>
                <w:szCs w:val="24"/>
              </w:rPr>
              <w:t>5</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CF7F68">
            <w:pPr>
              <w:autoSpaceDE w:val="0"/>
              <w:autoSpaceDN w:val="0"/>
              <w:adjustRightInd w:val="0"/>
              <w:jc w:val="center"/>
              <w:rPr>
                <w:bCs/>
                <w:sz w:val="24"/>
                <w:szCs w:val="24"/>
              </w:rPr>
            </w:pPr>
            <w:r>
              <w:rPr>
                <w:bCs/>
                <w:sz w:val="24"/>
                <w:szCs w:val="24"/>
              </w:rPr>
              <w:t>1</w:t>
            </w:r>
            <w:r w:rsidR="00CF7F68">
              <w:rPr>
                <w:bCs/>
                <w:sz w:val="24"/>
                <w:szCs w:val="24"/>
              </w:rPr>
              <w:t>1</w:t>
            </w:r>
            <w:r w:rsidR="00DA0C7B" w:rsidRPr="00E44520">
              <w:rPr>
                <w:bCs/>
                <w:sz w:val="24"/>
                <w:szCs w:val="24"/>
              </w:rPr>
              <w:t>:</w:t>
            </w:r>
            <w:r w:rsidR="00CF7F68">
              <w:rPr>
                <w:bCs/>
                <w:sz w:val="24"/>
                <w:szCs w:val="24"/>
              </w:rPr>
              <w:t>11</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7"/>
        <w:gridCol w:w="1274"/>
        <w:gridCol w:w="1280"/>
        <w:gridCol w:w="5744"/>
      </w:tblGrid>
      <w:tr w:rsidR="00836233" w:rsidRPr="001D4098" w:rsidTr="001D4098">
        <w:trPr>
          <w:trHeight w:val="306"/>
          <w:jc w:val="center"/>
        </w:trPr>
        <w:tc>
          <w:tcPr>
            <w:tcW w:w="212" w:type="pct"/>
            <w:vMerge w:val="restart"/>
            <w:vAlign w:val="center"/>
          </w:tcPr>
          <w:p w:rsidR="00836233" w:rsidRPr="001D4098" w:rsidRDefault="00836233" w:rsidP="005E0709">
            <w:pPr>
              <w:jc w:val="center"/>
              <w:rPr>
                <w:sz w:val="24"/>
                <w:szCs w:val="24"/>
              </w:rPr>
            </w:pPr>
            <w:r w:rsidRPr="001D4098">
              <w:rPr>
                <w:sz w:val="24"/>
                <w:szCs w:val="24"/>
              </w:rPr>
              <w:t>№ лота</w:t>
            </w:r>
          </w:p>
        </w:tc>
        <w:tc>
          <w:tcPr>
            <w:tcW w:w="2182" w:type="pct"/>
            <w:vMerge w:val="restart"/>
            <w:vAlign w:val="center"/>
          </w:tcPr>
          <w:p w:rsidR="00836233" w:rsidRPr="001D4098" w:rsidRDefault="00836233" w:rsidP="005E0709">
            <w:pPr>
              <w:jc w:val="center"/>
              <w:rPr>
                <w:sz w:val="24"/>
                <w:szCs w:val="24"/>
              </w:rPr>
            </w:pPr>
            <w:r w:rsidRPr="001D4098">
              <w:rPr>
                <w:sz w:val="24"/>
                <w:szCs w:val="24"/>
              </w:rPr>
              <w:t>Наименование</w:t>
            </w:r>
          </w:p>
        </w:tc>
        <w:tc>
          <w:tcPr>
            <w:tcW w:w="400" w:type="pct"/>
            <w:vMerge w:val="restart"/>
            <w:vAlign w:val="center"/>
          </w:tcPr>
          <w:p w:rsidR="00836233" w:rsidRPr="001D4098" w:rsidRDefault="00836233" w:rsidP="005E0709">
            <w:pPr>
              <w:ind w:left="-108"/>
              <w:jc w:val="center"/>
              <w:rPr>
                <w:sz w:val="24"/>
                <w:szCs w:val="24"/>
              </w:rPr>
            </w:pPr>
            <w:r w:rsidRPr="001D4098">
              <w:rPr>
                <w:sz w:val="24"/>
                <w:szCs w:val="24"/>
              </w:rPr>
              <w:t>Кол-во</w:t>
            </w:r>
          </w:p>
        </w:tc>
        <w:tc>
          <w:tcPr>
            <w:tcW w:w="402" w:type="pct"/>
            <w:vMerge w:val="restart"/>
            <w:vAlign w:val="center"/>
          </w:tcPr>
          <w:p w:rsidR="00836233" w:rsidRPr="001D4098" w:rsidRDefault="00836233" w:rsidP="005E0709">
            <w:pPr>
              <w:ind w:left="-108"/>
              <w:jc w:val="center"/>
              <w:rPr>
                <w:sz w:val="24"/>
                <w:szCs w:val="24"/>
              </w:rPr>
            </w:pPr>
            <w:r w:rsidRPr="001D4098">
              <w:rPr>
                <w:sz w:val="24"/>
                <w:szCs w:val="24"/>
              </w:rPr>
              <w:t>Ед.</w:t>
            </w:r>
          </w:p>
          <w:p w:rsidR="00836233" w:rsidRPr="001D4098" w:rsidRDefault="00836233" w:rsidP="005E0709">
            <w:pPr>
              <w:ind w:left="-108"/>
              <w:jc w:val="center"/>
              <w:rPr>
                <w:sz w:val="24"/>
                <w:szCs w:val="24"/>
              </w:rPr>
            </w:pPr>
            <w:proofErr w:type="spellStart"/>
            <w:r w:rsidRPr="001D4098">
              <w:rPr>
                <w:sz w:val="24"/>
                <w:szCs w:val="24"/>
              </w:rPr>
              <w:t>изм</w:t>
            </w:r>
            <w:proofErr w:type="spellEnd"/>
            <w:r w:rsidRPr="001D4098">
              <w:rPr>
                <w:sz w:val="24"/>
                <w:szCs w:val="24"/>
              </w:rPr>
              <w:t>.</w:t>
            </w:r>
          </w:p>
        </w:tc>
        <w:tc>
          <w:tcPr>
            <w:tcW w:w="1804" w:type="pct"/>
            <w:vAlign w:val="center"/>
          </w:tcPr>
          <w:p w:rsidR="00836233" w:rsidRPr="001D4098" w:rsidRDefault="00836233" w:rsidP="005E0709">
            <w:pPr>
              <w:jc w:val="center"/>
              <w:rPr>
                <w:sz w:val="24"/>
                <w:szCs w:val="24"/>
              </w:rPr>
            </w:pPr>
            <w:r w:rsidRPr="001D4098">
              <w:rPr>
                <w:sz w:val="24"/>
                <w:szCs w:val="24"/>
              </w:rPr>
              <w:t>Ценовые предложения потенциальных поставщиков</w:t>
            </w:r>
          </w:p>
        </w:tc>
      </w:tr>
      <w:tr w:rsidR="00836233" w:rsidRPr="001D4098" w:rsidTr="001D4098">
        <w:trPr>
          <w:cantSplit/>
          <w:trHeight w:val="306"/>
          <w:jc w:val="center"/>
        </w:trPr>
        <w:tc>
          <w:tcPr>
            <w:tcW w:w="212" w:type="pct"/>
            <w:vMerge/>
            <w:vAlign w:val="center"/>
          </w:tcPr>
          <w:p w:rsidR="00836233" w:rsidRPr="001D4098" w:rsidRDefault="00836233" w:rsidP="005E0709">
            <w:pPr>
              <w:jc w:val="center"/>
              <w:rPr>
                <w:sz w:val="24"/>
                <w:szCs w:val="24"/>
              </w:rPr>
            </w:pPr>
          </w:p>
        </w:tc>
        <w:tc>
          <w:tcPr>
            <w:tcW w:w="2182" w:type="pct"/>
            <w:vMerge/>
            <w:vAlign w:val="center"/>
          </w:tcPr>
          <w:p w:rsidR="00836233" w:rsidRPr="001D4098" w:rsidRDefault="00836233" w:rsidP="005E0709">
            <w:pPr>
              <w:rPr>
                <w:sz w:val="24"/>
                <w:szCs w:val="24"/>
              </w:rPr>
            </w:pPr>
          </w:p>
        </w:tc>
        <w:tc>
          <w:tcPr>
            <w:tcW w:w="400" w:type="pct"/>
            <w:vMerge/>
            <w:vAlign w:val="center"/>
          </w:tcPr>
          <w:p w:rsidR="00836233" w:rsidRPr="001D4098" w:rsidRDefault="00836233" w:rsidP="005E0709">
            <w:pPr>
              <w:ind w:left="-108"/>
              <w:jc w:val="center"/>
              <w:rPr>
                <w:sz w:val="24"/>
                <w:szCs w:val="24"/>
              </w:rPr>
            </w:pPr>
          </w:p>
        </w:tc>
        <w:tc>
          <w:tcPr>
            <w:tcW w:w="402" w:type="pct"/>
            <w:vMerge/>
            <w:vAlign w:val="center"/>
          </w:tcPr>
          <w:p w:rsidR="00836233" w:rsidRPr="001D4098" w:rsidRDefault="00836233" w:rsidP="005E0709">
            <w:pPr>
              <w:ind w:left="-108"/>
              <w:jc w:val="center"/>
              <w:rPr>
                <w:sz w:val="24"/>
                <w:szCs w:val="24"/>
              </w:rPr>
            </w:pPr>
          </w:p>
        </w:tc>
        <w:tc>
          <w:tcPr>
            <w:tcW w:w="1804" w:type="pct"/>
            <w:vAlign w:val="center"/>
          </w:tcPr>
          <w:p w:rsidR="00836233" w:rsidRPr="001D4098" w:rsidRDefault="00836233" w:rsidP="005E0709">
            <w:pPr>
              <w:jc w:val="center"/>
              <w:rPr>
                <w:color w:val="000000"/>
                <w:sz w:val="24"/>
                <w:szCs w:val="24"/>
              </w:rPr>
            </w:pPr>
            <w:r w:rsidRPr="001D4098">
              <w:rPr>
                <w:color w:val="000000"/>
                <w:sz w:val="24"/>
                <w:szCs w:val="24"/>
              </w:rPr>
              <w:t>ТОО «Альянс»</w:t>
            </w:r>
          </w:p>
        </w:tc>
      </w:tr>
      <w:tr w:rsidR="00CF7F68" w:rsidRPr="001D4098" w:rsidTr="001D4098">
        <w:trPr>
          <w:trHeight w:val="411"/>
          <w:jc w:val="center"/>
        </w:trPr>
        <w:tc>
          <w:tcPr>
            <w:tcW w:w="212" w:type="pct"/>
            <w:vAlign w:val="center"/>
          </w:tcPr>
          <w:p w:rsidR="00CF7F68" w:rsidRPr="001D4098" w:rsidRDefault="00CF7F68" w:rsidP="005E0709">
            <w:pPr>
              <w:jc w:val="center"/>
              <w:rPr>
                <w:sz w:val="24"/>
                <w:szCs w:val="24"/>
              </w:rPr>
            </w:pPr>
            <w:r w:rsidRPr="001D4098">
              <w:rPr>
                <w:sz w:val="24"/>
                <w:szCs w:val="24"/>
              </w:rPr>
              <w:t>1</w:t>
            </w:r>
          </w:p>
        </w:tc>
        <w:tc>
          <w:tcPr>
            <w:tcW w:w="2182" w:type="pct"/>
            <w:vAlign w:val="center"/>
          </w:tcPr>
          <w:p w:rsidR="00CF7F68" w:rsidRPr="00CF7F68" w:rsidRDefault="00CF7F68" w:rsidP="00A60B01">
            <w:pPr>
              <w:jc w:val="center"/>
              <w:rPr>
                <w:sz w:val="24"/>
                <w:szCs w:val="24"/>
              </w:rPr>
            </w:pPr>
            <w:r w:rsidRPr="00CF7F68">
              <w:rPr>
                <w:sz w:val="24"/>
                <w:szCs w:val="24"/>
              </w:rPr>
              <w:t>Билирубин 100С БИЛ 100</w:t>
            </w:r>
            <w:proofErr w:type="gramStart"/>
            <w:r w:rsidRPr="00CF7F68">
              <w:rPr>
                <w:sz w:val="24"/>
                <w:szCs w:val="24"/>
              </w:rPr>
              <w:t xml:space="preserve"> С</w:t>
            </w:r>
            <w:proofErr w:type="gramEnd"/>
          </w:p>
        </w:tc>
        <w:tc>
          <w:tcPr>
            <w:tcW w:w="400" w:type="pct"/>
            <w:vAlign w:val="center"/>
          </w:tcPr>
          <w:p w:rsidR="00CF7F68" w:rsidRPr="001D4098" w:rsidRDefault="00CF7F68" w:rsidP="001034C9">
            <w:pPr>
              <w:jc w:val="center"/>
              <w:rPr>
                <w:sz w:val="24"/>
                <w:szCs w:val="24"/>
              </w:rPr>
            </w:pPr>
            <w:r>
              <w:rPr>
                <w:sz w:val="24"/>
                <w:szCs w:val="24"/>
              </w:rPr>
              <w:t>1</w:t>
            </w:r>
          </w:p>
        </w:tc>
        <w:tc>
          <w:tcPr>
            <w:tcW w:w="402" w:type="pct"/>
            <w:vAlign w:val="center"/>
          </w:tcPr>
          <w:p w:rsidR="00CF7F68" w:rsidRPr="001D4098" w:rsidRDefault="00CF7F68" w:rsidP="001034C9">
            <w:pPr>
              <w:jc w:val="center"/>
              <w:rPr>
                <w:sz w:val="24"/>
                <w:szCs w:val="24"/>
              </w:rPr>
            </w:pPr>
            <w:proofErr w:type="spellStart"/>
            <w:r w:rsidRPr="001D4098">
              <w:rPr>
                <w:sz w:val="24"/>
                <w:szCs w:val="24"/>
              </w:rPr>
              <w:t>наб</w:t>
            </w:r>
            <w:proofErr w:type="spellEnd"/>
          </w:p>
        </w:tc>
        <w:tc>
          <w:tcPr>
            <w:tcW w:w="1804" w:type="pct"/>
            <w:vAlign w:val="center"/>
          </w:tcPr>
          <w:p w:rsidR="00CF7F68" w:rsidRPr="001D4098" w:rsidRDefault="00CF7F68" w:rsidP="005E0709">
            <w:pPr>
              <w:jc w:val="center"/>
              <w:rPr>
                <w:sz w:val="24"/>
                <w:szCs w:val="24"/>
              </w:rPr>
            </w:pPr>
            <w:r>
              <w:rPr>
                <w:sz w:val="24"/>
                <w:szCs w:val="24"/>
              </w:rPr>
              <w:t>16750</w:t>
            </w:r>
            <w:r w:rsidRPr="001D4098">
              <w:rPr>
                <w:sz w:val="24"/>
                <w:szCs w:val="24"/>
              </w:rPr>
              <w:t>,00</w:t>
            </w:r>
          </w:p>
        </w:tc>
      </w:tr>
      <w:tr w:rsidR="00CF7F68" w:rsidRPr="001D4098" w:rsidTr="001D4098">
        <w:trPr>
          <w:trHeight w:val="411"/>
          <w:jc w:val="center"/>
        </w:trPr>
        <w:tc>
          <w:tcPr>
            <w:tcW w:w="212" w:type="pct"/>
            <w:vAlign w:val="center"/>
          </w:tcPr>
          <w:p w:rsidR="00CF7F68" w:rsidRPr="001D4098" w:rsidRDefault="00CF7F68" w:rsidP="005E0709">
            <w:pPr>
              <w:jc w:val="center"/>
              <w:rPr>
                <w:sz w:val="24"/>
                <w:szCs w:val="24"/>
              </w:rPr>
            </w:pPr>
            <w:r w:rsidRPr="001D4098">
              <w:rPr>
                <w:sz w:val="24"/>
                <w:szCs w:val="24"/>
              </w:rPr>
              <w:t>2</w:t>
            </w:r>
          </w:p>
        </w:tc>
        <w:tc>
          <w:tcPr>
            <w:tcW w:w="2182" w:type="pct"/>
            <w:vAlign w:val="center"/>
          </w:tcPr>
          <w:p w:rsidR="00CF7F68" w:rsidRPr="00CF7F68" w:rsidRDefault="00CF7F68" w:rsidP="00A60B01">
            <w:pPr>
              <w:jc w:val="center"/>
              <w:rPr>
                <w:sz w:val="24"/>
                <w:szCs w:val="24"/>
              </w:rPr>
            </w:pPr>
            <w:proofErr w:type="spellStart"/>
            <w:r w:rsidRPr="00CF7F68">
              <w:rPr>
                <w:sz w:val="24"/>
                <w:szCs w:val="24"/>
              </w:rPr>
              <w:t>Креатинин</w:t>
            </w:r>
            <w:proofErr w:type="spellEnd"/>
            <w:r w:rsidRPr="00CF7F68">
              <w:rPr>
                <w:sz w:val="24"/>
                <w:szCs w:val="24"/>
              </w:rPr>
              <w:t xml:space="preserve">   100</w:t>
            </w:r>
          </w:p>
        </w:tc>
        <w:tc>
          <w:tcPr>
            <w:tcW w:w="400" w:type="pct"/>
            <w:vAlign w:val="center"/>
          </w:tcPr>
          <w:p w:rsidR="00CF7F68" w:rsidRPr="001D4098" w:rsidRDefault="00CF7F68" w:rsidP="001034C9">
            <w:pPr>
              <w:jc w:val="center"/>
              <w:rPr>
                <w:sz w:val="24"/>
                <w:szCs w:val="24"/>
              </w:rPr>
            </w:pPr>
            <w:r>
              <w:rPr>
                <w:sz w:val="24"/>
                <w:szCs w:val="24"/>
              </w:rPr>
              <w:t>1</w:t>
            </w:r>
          </w:p>
        </w:tc>
        <w:tc>
          <w:tcPr>
            <w:tcW w:w="402" w:type="pct"/>
            <w:vAlign w:val="center"/>
          </w:tcPr>
          <w:p w:rsidR="00CF7F68" w:rsidRPr="001D4098" w:rsidRDefault="00CF7F68" w:rsidP="001034C9">
            <w:pPr>
              <w:jc w:val="center"/>
              <w:rPr>
                <w:sz w:val="24"/>
                <w:szCs w:val="24"/>
                <w:lang w:val="kk-KZ"/>
              </w:rPr>
            </w:pPr>
            <w:r w:rsidRPr="001D4098">
              <w:rPr>
                <w:sz w:val="24"/>
                <w:szCs w:val="24"/>
                <w:lang w:val="kk-KZ"/>
              </w:rPr>
              <w:t>наб</w:t>
            </w:r>
          </w:p>
        </w:tc>
        <w:tc>
          <w:tcPr>
            <w:tcW w:w="1804" w:type="pct"/>
            <w:vAlign w:val="center"/>
          </w:tcPr>
          <w:p w:rsidR="00CF7F68" w:rsidRPr="001D4098" w:rsidRDefault="00CF7F68" w:rsidP="005E0709">
            <w:pPr>
              <w:jc w:val="center"/>
              <w:rPr>
                <w:sz w:val="24"/>
                <w:szCs w:val="24"/>
              </w:rPr>
            </w:pPr>
            <w:r>
              <w:rPr>
                <w:sz w:val="24"/>
                <w:szCs w:val="24"/>
              </w:rPr>
              <w:t>14020</w:t>
            </w:r>
            <w:r w:rsidRPr="001D4098">
              <w:rPr>
                <w:sz w:val="24"/>
                <w:szCs w:val="24"/>
              </w:rPr>
              <w:t>,00</w:t>
            </w:r>
          </w:p>
        </w:tc>
      </w:tr>
      <w:tr w:rsidR="00CF7F68" w:rsidRPr="001D4098" w:rsidTr="001D4098">
        <w:trPr>
          <w:trHeight w:val="411"/>
          <w:jc w:val="center"/>
        </w:trPr>
        <w:tc>
          <w:tcPr>
            <w:tcW w:w="212" w:type="pct"/>
            <w:vAlign w:val="center"/>
          </w:tcPr>
          <w:p w:rsidR="00CF7F68" w:rsidRPr="001D4098" w:rsidRDefault="00CF7F68" w:rsidP="005E0709">
            <w:pPr>
              <w:jc w:val="center"/>
              <w:rPr>
                <w:sz w:val="24"/>
                <w:szCs w:val="24"/>
              </w:rPr>
            </w:pPr>
            <w:r w:rsidRPr="001D4098">
              <w:rPr>
                <w:sz w:val="24"/>
                <w:szCs w:val="24"/>
              </w:rPr>
              <w:t>3</w:t>
            </w:r>
          </w:p>
        </w:tc>
        <w:tc>
          <w:tcPr>
            <w:tcW w:w="2182" w:type="pct"/>
            <w:vAlign w:val="center"/>
          </w:tcPr>
          <w:p w:rsidR="00CF7F68" w:rsidRPr="00CF7F68" w:rsidRDefault="00CF7F68" w:rsidP="00A60B01">
            <w:pPr>
              <w:jc w:val="center"/>
              <w:rPr>
                <w:sz w:val="24"/>
                <w:szCs w:val="24"/>
              </w:rPr>
            </w:pPr>
            <w:r w:rsidRPr="00CF7F68">
              <w:rPr>
                <w:sz w:val="24"/>
                <w:szCs w:val="24"/>
              </w:rPr>
              <w:t xml:space="preserve">Мочевина </w:t>
            </w:r>
            <w:proofErr w:type="spellStart"/>
            <w:r w:rsidRPr="00CF7F68">
              <w:rPr>
                <w:sz w:val="24"/>
                <w:szCs w:val="24"/>
              </w:rPr>
              <w:t>Ферментативно</w:t>
            </w:r>
            <w:proofErr w:type="spellEnd"/>
            <w:r w:rsidRPr="00CF7F68">
              <w:rPr>
                <w:sz w:val="24"/>
                <w:szCs w:val="24"/>
              </w:rPr>
              <w:t xml:space="preserve">  200</w:t>
            </w:r>
          </w:p>
        </w:tc>
        <w:tc>
          <w:tcPr>
            <w:tcW w:w="400" w:type="pct"/>
            <w:vAlign w:val="center"/>
          </w:tcPr>
          <w:p w:rsidR="00CF7F68" w:rsidRPr="001D4098" w:rsidRDefault="00CF7F68" w:rsidP="001034C9">
            <w:pPr>
              <w:jc w:val="center"/>
              <w:rPr>
                <w:sz w:val="24"/>
                <w:szCs w:val="24"/>
              </w:rPr>
            </w:pPr>
            <w:r>
              <w:rPr>
                <w:sz w:val="24"/>
                <w:szCs w:val="24"/>
              </w:rPr>
              <w:t>1</w:t>
            </w:r>
          </w:p>
        </w:tc>
        <w:tc>
          <w:tcPr>
            <w:tcW w:w="402" w:type="pct"/>
            <w:vAlign w:val="center"/>
          </w:tcPr>
          <w:p w:rsidR="00CF7F68" w:rsidRPr="001D4098" w:rsidRDefault="00CF7F68" w:rsidP="001034C9">
            <w:pPr>
              <w:jc w:val="center"/>
              <w:rPr>
                <w:sz w:val="24"/>
                <w:szCs w:val="24"/>
                <w:lang w:val="kk-KZ"/>
              </w:rPr>
            </w:pPr>
            <w:r w:rsidRPr="001D4098">
              <w:rPr>
                <w:sz w:val="24"/>
                <w:szCs w:val="24"/>
                <w:lang w:val="kk-KZ"/>
              </w:rPr>
              <w:t>наб</w:t>
            </w:r>
          </w:p>
        </w:tc>
        <w:tc>
          <w:tcPr>
            <w:tcW w:w="1804" w:type="pct"/>
            <w:vAlign w:val="center"/>
          </w:tcPr>
          <w:p w:rsidR="00CF7F68" w:rsidRPr="001D4098" w:rsidRDefault="00CF7F68" w:rsidP="005E0709">
            <w:pPr>
              <w:jc w:val="center"/>
              <w:rPr>
                <w:sz w:val="24"/>
                <w:szCs w:val="24"/>
              </w:rPr>
            </w:pPr>
            <w:r>
              <w:rPr>
                <w:sz w:val="24"/>
                <w:szCs w:val="24"/>
              </w:rPr>
              <w:t>11950</w:t>
            </w:r>
            <w:r w:rsidRPr="001D4098">
              <w:rPr>
                <w:sz w:val="24"/>
                <w:szCs w:val="24"/>
              </w:rPr>
              <w:t>,00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5E0709">
        <w:rPr>
          <w:b/>
          <w:sz w:val="24"/>
          <w:szCs w:val="24"/>
        </w:rPr>
        <w:t>1</w:t>
      </w:r>
      <w:r w:rsidR="00CF7F68">
        <w:rPr>
          <w:b/>
          <w:sz w:val="24"/>
          <w:szCs w:val="24"/>
        </w:rPr>
        <w:t>-3</w:t>
      </w:r>
      <w:r w:rsidRPr="00E44520">
        <w:rPr>
          <w:b/>
          <w:sz w:val="24"/>
          <w:szCs w:val="24"/>
        </w:rPr>
        <w:t xml:space="preserve"> -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sidRPr="00E44520">
        <w:rPr>
          <w:b/>
          <w:sz w:val="24"/>
          <w:szCs w:val="24"/>
        </w:rPr>
        <w:t xml:space="preserve">, </w:t>
      </w:r>
      <w:r w:rsidR="005E0709">
        <w:rPr>
          <w:bCs/>
          <w:sz w:val="24"/>
          <w:szCs w:val="24"/>
        </w:rPr>
        <w:t>РК, г</w:t>
      </w:r>
      <w:proofErr w:type="gramStart"/>
      <w:r w:rsidR="005E0709">
        <w:rPr>
          <w:bCs/>
          <w:sz w:val="24"/>
          <w:szCs w:val="24"/>
        </w:rPr>
        <w:t>.У</w:t>
      </w:r>
      <w:proofErr w:type="gramEnd"/>
      <w:r w:rsidR="005E0709">
        <w:rPr>
          <w:bCs/>
          <w:sz w:val="24"/>
          <w:szCs w:val="24"/>
        </w:rPr>
        <w:t>сть-Каменогорск, ул.Красина, д.12/2</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CF7F68" w:rsidRPr="00E44520" w:rsidRDefault="00CF7F68" w:rsidP="00CF7F68">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CF7F68">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098"/>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1C8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110C4"/>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1CC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04FC"/>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CF7F68"/>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2</Pages>
  <Words>574</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109</cp:revision>
  <cp:lastPrinted>2019-02-12T03:33:00Z</cp:lastPrinted>
  <dcterms:created xsi:type="dcterms:W3CDTF">2018-03-27T11:00:00Z</dcterms:created>
  <dcterms:modified xsi:type="dcterms:W3CDTF">2020-05-29T02:44:00Z</dcterms:modified>
</cp:coreProperties>
</file>